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DFD" w14:textId="45119963" w:rsidR="00E0501E" w:rsidRDefault="00334283" w:rsidP="00DB1AC0">
      <w:pPr>
        <w:pStyle w:val="Heading1"/>
      </w:pPr>
      <w:r>
        <w:t xml:space="preserve"> </w:t>
      </w:r>
      <w:r w:rsidR="00DB1AC0">
        <w:t xml:space="preserve">FORM </w:t>
      </w:r>
      <w:r w:rsidR="00B72D00">
        <w:t>1</w:t>
      </w:r>
      <w:r>
        <w:t xml:space="preserve"> TEMPLATE</w:t>
      </w:r>
    </w:p>
    <w:p w14:paraId="50ACCF6F" w14:textId="3F34B858" w:rsidR="00DB1AC0" w:rsidRDefault="00DB1AC0" w:rsidP="00DB1AC0">
      <w:pPr>
        <w:pStyle w:val="Heading1"/>
        <w:spacing w:before="0"/>
      </w:pPr>
      <w:r>
        <w:t>SELF INSPECTION OF CONTROLLED SUBSTANCES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8"/>
        <w:gridCol w:w="6642"/>
      </w:tblGrid>
      <w:tr w:rsidR="00DB1AC0" w14:paraId="36671C11" w14:textId="77777777" w:rsidTr="00DB1AC0">
        <w:tc>
          <w:tcPr>
            <w:tcW w:w="1922" w:type="pct"/>
            <w:shd w:val="clear" w:color="auto" w:fill="D9D9D9" w:themeFill="background1" w:themeFillShade="D9"/>
          </w:tcPr>
          <w:p w14:paraId="0940514C" w14:textId="77777777" w:rsidR="00DB1AC0" w:rsidRPr="00E0501E" w:rsidRDefault="00DB1AC0" w:rsidP="00F8234F">
            <w:pPr>
              <w:rPr>
                <w:b/>
                <w:bCs/>
              </w:rPr>
            </w:pPr>
            <w:r>
              <w:rPr>
                <w:b/>
                <w:bCs/>
              </w:rPr>
              <w:t>Name of Registrant</w:t>
            </w:r>
          </w:p>
        </w:tc>
        <w:tc>
          <w:tcPr>
            <w:tcW w:w="3078" w:type="pct"/>
          </w:tcPr>
          <w:p w14:paraId="037B909A" w14:textId="77777777" w:rsidR="00DB1AC0" w:rsidRDefault="00DB1AC0" w:rsidP="00F8234F"/>
        </w:tc>
      </w:tr>
      <w:tr w:rsidR="00DB1AC0" w14:paraId="1AFC7D49" w14:textId="77777777" w:rsidTr="00DB1AC0">
        <w:tc>
          <w:tcPr>
            <w:tcW w:w="1922" w:type="pct"/>
            <w:shd w:val="clear" w:color="auto" w:fill="D9D9D9" w:themeFill="background1" w:themeFillShade="D9"/>
          </w:tcPr>
          <w:p w14:paraId="2CAC93E4" w14:textId="62493A71" w:rsidR="00DB1AC0" w:rsidRPr="00E0501E" w:rsidRDefault="00DB1AC0" w:rsidP="00F8234F">
            <w:pPr>
              <w:rPr>
                <w:b/>
                <w:bCs/>
              </w:rPr>
            </w:pPr>
            <w:r>
              <w:rPr>
                <w:b/>
                <w:bCs/>
              </w:rPr>
              <w:t>Registered Location</w:t>
            </w:r>
          </w:p>
        </w:tc>
        <w:tc>
          <w:tcPr>
            <w:tcW w:w="3078" w:type="pct"/>
          </w:tcPr>
          <w:p w14:paraId="73B251E4" w14:textId="77777777" w:rsidR="00DB1AC0" w:rsidRDefault="00DB1AC0" w:rsidP="00F8234F"/>
        </w:tc>
      </w:tr>
      <w:tr w:rsidR="00DB1AC0" w14:paraId="259B6F27" w14:textId="77777777" w:rsidTr="00DB1AC0">
        <w:tc>
          <w:tcPr>
            <w:tcW w:w="1922" w:type="pct"/>
            <w:shd w:val="clear" w:color="auto" w:fill="D9D9D9" w:themeFill="background1" w:themeFillShade="D9"/>
          </w:tcPr>
          <w:p w14:paraId="635F0AE5" w14:textId="77777777" w:rsidR="00DB1AC0" w:rsidRPr="00E0501E" w:rsidRDefault="00DB1AC0" w:rsidP="00F8234F">
            <w:pPr>
              <w:rPr>
                <w:b/>
                <w:bCs/>
              </w:rPr>
            </w:pPr>
            <w:r>
              <w:rPr>
                <w:b/>
                <w:bCs/>
              </w:rPr>
              <w:t>DEA Registration Number</w:t>
            </w:r>
          </w:p>
        </w:tc>
        <w:tc>
          <w:tcPr>
            <w:tcW w:w="3078" w:type="pct"/>
          </w:tcPr>
          <w:p w14:paraId="5031E7EE" w14:textId="77777777" w:rsidR="00DB1AC0" w:rsidRDefault="00DB1AC0" w:rsidP="00F8234F"/>
        </w:tc>
      </w:tr>
      <w:tr w:rsidR="00DB1AC0" w14:paraId="4B582AF0" w14:textId="77777777" w:rsidTr="00DB1AC0">
        <w:tc>
          <w:tcPr>
            <w:tcW w:w="1922" w:type="pct"/>
            <w:shd w:val="clear" w:color="auto" w:fill="D0CECE" w:themeFill="background2" w:themeFillShade="E6"/>
          </w:tcPr>
          <w:p w14:paraId="3019D06D" w14:textId="2C66ABC2" w:rsidR="00DB1AC0" w:rsidRPr="00E0501E" w:rsidRDefault="00DB1AC0" w:rsidP="00F8234F">
            <w:pPr>
              <w:rPr>
                <w:b/>
                <w:bCs/>
              </w:rPr>
            </w:pPr>
            <w:r>
              <w:rPr>
                <w:b/>
                <w:bCs/>
              </w:rPr>
              <w:t>DEA Registration Expiration Date</w:t>
            </w:r>
          </w:p>
        </w:tc>
        <w:sdt>
          <w:sdtPr>
            <w:id w:val="-3455606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8" w:type="pct"/>
              </w:tcPr>
              <w:p w14:paraId="695DB791" w14:textId="484C686D" w:rsidR="00DB1AC0" w:rsidRDefault="00DB1AC0" w:rsidP="00F8234F">
                <w:r w:rsidRPr="0025255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B5EC7B2" w14:textId="5B2CA075" w:rsidR="00DB1AC0" w:rsidRDefault="004007C6" w:rsidP="00DB1AC0">
      <w:r>
        <w:pict w14:anchorId="1677DA91">
          <v:rect id="_x0000_i1025" style="width:468pt;height:1.5pt" o:hralign="center" o:hrstd="t" o:hrnoshade="t" o:hr="t" fillcolor="black [3213]" stroked="f"/>
        </w:pic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9"/>
        <w:gridCol w:w="7130"/>
        <w:gridCol w:w="917"/>
        <w:gridCol w:w="1934"/>
      </w:tblGrid>
      <w:tr w:rsidR="00DB1AC0" w:rsidRPr="00B03C61" w14:paraId="2B61EC5D" w14:textId="77777777" w:rsidTr="00DB1AC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B5988" w14:textId="77777777" w:rsidR="00DB1AC0" w:rsidRPr="00DB1AC0" w:rsidRDefault="00DB1AC0" w:rsidP="00F8234F">
            <w:pPr>
              <w:ind w:left="-23" w:right="-108"/>
              <w:jc w:val="center"/>
              <w:rPr>
                <w:b/>
                <w:sz w:val="22"/>
              </w:rPr>
            </w:pPr>
            <w:r w:rsidRPr="00DB1AC0">
              <w:rPr>
                <w:b/>
                <w:sz w:val="22"/>
              </w:rPr>
              <w:t>Item #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707" w14:textId="77777777" w:rsidR="00DB1AC0" w:rsidRPr="00DB1AC0" w:rsidRDefault="00DB1AC0" w:rsidP="00F8234F">
            <w:pPr>
              <w:jc w:val="center"/>
              <w:rPr>
                <w:b/>
                <w:sz w:val="22"/>
              </w:rPr>
            </w:pPr>
            <w:r w:rsidRPr="00DB1AC0">
              <w:rPr>
                <w:b/>
                <w:sz w:val="22"/>
              </w:rPr>
              <w:t>Confirm the following</w:t>
            </w:r>
          </w:p>
        </w:tc>
        <w:tc>
          <w:tcPr>
            <w:tcW w:w="425" w:type="pct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9526B52" w14:textId="77777777" w:rsidR="00DB1AC0" w:rsidRPr="00DB1AC0" w:rsidRDefault="00DB1AC0" w:rsidP="00F8234F">
            <w:pPr>
              <w:ind w:left="-75" w:right="-108"/>
              <w:jc w:val="center"/>
              <w:rPr>
                <w:rFonts w:cs="Times New Roman"/>
                <w:b/>
                <w:sz w:val="22"/>
              </w:rPr>
            </w:pPr>
            <w:r w:rsidRPr="00DB1AC0">
              <w:rPr>
                <w:rFonts w:cs="Times New Roman"/>
                <w:b/>
                <w:sz w:val="22"/>
              </w:rPr>
              <w:t xml:space="preserve">YES </w:t>
            </w:r>
          </w:p>
        </w:tc>
        <w:tc>
          <w:tcPr>
            <w:tcW w:w="896" w:type="pct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9EBEFF9" w14:textId="3B0F5989" w:rsidR="00DB1AC0" w:rsidRPr="00DB1AC0" w:rsidRDefault="00DB1AC0" w:rsidP="00F8234F">
            <w:pPr>
              <w:ind w:left="-108"/>
              <w:jc w:val="center"/>
              <w:rPr>
                <w:rFonts w:cs="Times New Roman"/>
                <w:b/>
                <w:sz w:val="22"/>
              </w:rPr>
            </w:pPr>
            <w:r w:rsidRPr="00DB1AC0">
              <w:rPr>
                <w:rFonts w:cs="Times New Roman"/>
                <w:b/>
                <w:sz w:val="22"/>
              </w:rPr>
              <w:t>Comments</w:t>
            </w:r>
            <w:r w:rsidR="004007C6">
              <w:rPr>
                <w:rFonts w:cs="Times New Roman"/>
                <w:b/>
                <w:sz w:val="22"/>
              </w:rPr>
              <w:t xml:space="preserve"> (if not applicable mark N/A)</w:t>
            </w:r>
          </w:p>
        </w:tc>
      </w:tr>
      <w:tr w:rsidR="00DB1AC0" w:rsidRPr="00B03C61" w14:paraId="5B500E41" w14:textId="77777777" w:rsidTr="00DB1A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57B82" w14:textId="77777777" w:rsidR="00DB1AC0" w:rsidRPr="00B03C61" w:rsidRDefault="00DB1AC0" w:rsidP="00F8234F">
            <w:pPr>
              <w:ind w:left="-108"/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b/>
                <w:szCs w:val="24"/>
              </w:rPr>
              <w:t>Personnel</w:t>
            </w:r>
          </w:p>
        </w:tc>
      </w:tr>
      <w:tr w:rsidR="00DB1AC0" w14:paraId="344DC005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043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C5B" w14:textId="77777777" w:rsidR="00DB1AC0" w:rsidRPr="00DB1AC0" w:rsidRDefault="00DB1AC0" w:rsidP="00F8234F">
            <w:pPr>
              <w:spacing w:before="40" w:after="40"/>
              <w:rPr>
                <w:rFonts w:cstheme="minorHAnsi"/>
                <w:color w:val="000000"/>
                <w:sz w:val="22"/>
              </w:rPr>
            </w:pPr>
            <w:r w:rsidRPr="00DB1AC0">
              <w:rPr>
                <w:rFonts w:cstheme="minorHAnsi"/>
                <w:color w:val="000000"/>
                <w:sz w:val="22"/>
              </w:rPr>
              <w:t>Are all persons who have access to the room in which Controlled Substances are stored listed on a current “Access Log” [Form 2]?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3383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1C4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28B061A5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2EA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F58" w14:textId="77777777" w:rsidR="00DB1AC0" w:rsidRPr="00DB1AC0" w:rsidRDefault="00DB1AC0" w:rsidP="00F8234F">
            <w:pPr>
              <w:spacing w:before="40" w:after="40"/>
              <w:rPr>
                <w:rFonts w:cstheme="minorHAnsi"/>
                <w:color w:val="000000"/>
                <w:sz w:val="22"/>
              </w:rPr>
            </w:pPr>
            <w:r w:rsidRPr="00DB1AC0">
              <w:rPr>
                <w:rFonts w:cstheme="minorHAnsi"/>
                <w:color w:val="000000"/>
                <w:sz w:val="22"/>
              </w:rPr>
              <w:t>Is access to Controlled Substances limited to personnel who are assisting in conducting research under the Registrant?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F9F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9A2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5D13F8EB" w14:textId="77777777" w:rsidTr="00DB1AC0">
        <w:trPr>
          <w:trHeight w:val="432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CFF6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BC1" w14:textId="0A0C7EC7" w:rsidR="00DB1AC0" w:rsidRPr="00DB1AC0" w:rsidRDefault="00DB1AC0" w:rsidP="00F8234F">
            <w:pPr>
              <w:spacing w:before="40" w:after="40"/>
              <w:rPr>
                <w:rFonts w:eastAsia="Times New Roman" w:cstheme="minorHAnsi"/>
                <w:color w:val="000000"/>
                <w:sz w:val="22"/>
              </w:rPr>
            </w:pPr>
            <w:r w:rsidRPr="00DB1AC0">
              <w:rPr>
                <w:rFonts w:eastAsia="Times New Roman" w:cstheme="minorHAnsi"/>
                <w:color w:val="000000"/>
                <w:sz w:val="22"/>
              </w:rPr>
              <w:t xml:space="preserve">Is access to Controlled Substances limited to personnel who have </w:t>
            </w:r>
            <w:r w:rsidRPr="00DB1AC0">
              <w:rPr>
                <w:rFonts w:eastAsia="Times New Roman" w:cstheme="minorHAnsi"/>
                <w:b/>
                <w:i/>
                <w:color w:val="000000"/>
                <w:sz w:val="22"/>
              </w:rPr>
              <w:t>not</w:t>
            </w:r>
            <w:r w:rsidRPr="00DB1AC0">
              <w:rPr>
                <w:rFonts w:eastAsia="Times New Roman" w:cstheme="minorHAnsi"/>
                <w:i/>
                <w:color w:val="000000"/>
                <w:sz w:val="22"/>
              </w:rPr>
              <w:t xml:space="preserve"> </w:t>
            </w:r>
            <w:r w:rsidRPr="00DB1AC0">
              <w:rPr>
                <w:rFonts w:eastAsia="Times New Roman" w:cstheme="minorHAnsi"/>
                <w:color w:val="000000"/>
                <w:sz w:val="22"/>
              </w:rPr>
              <w:t xml:space="preserve">had a </w:t>
            </w:r>
            <w:r w:rsidR="00DF67F9">
              <w:rPr>
                <w:rFonts w:eastAsia="Times New Roman" w:cstheme="minorHAnsi"/>
                <w:color w:val="000000"/>
                <w:sz w:val="22"/>
              </w:rPr>
              <w:t xml:space="preserve">United States </w:t>
            </w:r>
            <w:r w:rsidRPr="00DB1AC0">
              <w:rPr>
                <w:rFonts w:eastAsia="Times New Roman" w:cstheme="minorHAnsi"/>
                <w:color w:val="000000"/>
                <w:sz w:val="22"/>
              </w:rPr>
              <w:t>D</w:t>
            </w:r>
            <w:r w:rsidR="00DF67F9">
              <w:rPr>
                <w:rFonts w:eastAsia="Times New Roman" w:cstheme="minorHAnsi"/>
                <w:color w:val="000000"/>
                <w:sz w:val="22"/>
              </w:rPr>
              <w:t xml:space="preserve">rug </w:t>
            </w:r>
            <w:r w:rsidRPr="00DB1AC0">
              <w:rPr>
                <w:rFonts w:eastAsia="Times New Roman" w:cstheme="minorHAnsi"/>
                <w:color w:val="000000"/>
                <w:sz w:val="22"/>
              </w:rPr>
              <w:t>E</w:t>
            </w:r>
            <w:r w:rsidR="00DF67F9">
              <w:rPr>
                <w:rFonts w:eastAsia="Times New Roman" w:cstheme="minorHAnsi"/>
                <w:color w:val="000000"/>
                <w:sz w:val="22"/>
              </w:rPr>
              <w:t xml:space="preserve">nforcement </w:t>
            </w:r>
            <w:r w:rsidRPr="00DB1AC0">
              <w:rPr>
                <w:rFonts w:eastAsia="Times New Roman" w:cstheme="minorHAnsi"/>
                <w:color w:val="000000"/>
                <w:sz w:val="22"/>
              </w:rPr>
              <w:t>A</w:t>
            </w:r>
            <w:r w:rsidR="00DF67F9">
              <w:rPr>
                <w:rFonts w:eastAsia="Times New Roman" w:cstheme="minorHAnsi"/>
                <w:color w:val="000000"/>
                <w:sz w:val="22"/>
              </w:rPr>
              <w:t>gency (DEA) registration</w:t>
            </w:r>
            <w:r w:rsidRPr="00DB1AC0">
              <w:rPr>
                <w:rFonts w:eastAsia="Times New Roman" w:cstheme="minorHAnsi"/>
                <w:color w:val="000000"/>
                <w:sz w:val="22"/>
              </w:rPr>
              <w:t xml:space="preserve"> or practitioner license revoked, and do </w:t>
            </w:r>
            <w:r w:rsidRPr="00DB1AC0">
              <w:rPr>
                <w:rFonts w:eastAsia="Times New Roman" w:cstheme="minorHAnsi"/>
                <w:b/>
                <w:i/>
                <w:color w:val="000000"/>
                <w:sz w:val="22"/>
              </w:rPr>
              <w:t>not</w:t>
            </w:r>
            <w:r w:rsidRPr="00DB1AC0">
              <w:rPr>
                <w:rFonts w:eastAsia="Times New Roman" w:cstheme="minorHAnsi"/>
                <w:i/>
                <w:color w:val="000000"/>
                <w:sz w:val="22"/>
              </w:rPr>
              <w:t xml:space="preserve"> </w:t>
            </w:r>
            <w:r w:rsidRPr="00DB1AC0">
              <w:rPr>
                <w:rFonts w:eastAsia="Times New Roman" w:cstheme="minorHAnsi"/>
                <w:color w:val="000000"/>
                <w:sz w:val="22"/>
              </w:rPr>
              <w:t>have a prior criminal history of violations related to Dangerous Drugs or Controlled Substances?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51B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D47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20CA1CFA" w14:textId="77777777" w:rsidTr="00DB1AC0">
        <w:trPr>
          <w:trHeight w:val="28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E30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A13" w14:textId="61CC77F2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Have all personnel who have access to Controlled Substances signed an “UTSA University Employee and Agent Screening Statement” [Form 3]?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7AA" w14:textId="77777777" w:rsidR="00DB1AC0" w:rsidRPr="00DB1AC0" w:rsidRDefault="00DB1AC0" w:rsidP="00F8234F">
            <w:pPr>
              <w:spacing w:before="40" w:after="40"/>
              <w:ind w:left="-75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281" w14:textId="77777777" w:rsidR="00DB1AC0" w:rsidRPr="00DB1AC0" w:rsidRDefault="00DB1AC0" w:rsidP="00F8234F">
            <w:pPr>
              <w:spacing w:before="40" w:after="40"/>
              <w:rPr>
                <w:rFonts w:cstheme="minorHAnsi"/>
                <w:sz w:val="22"/>
              </w:rPr>
            </w:pPr>
          </w:p>
        </w:tc>
      </w:tr>
      <w:tr w:rsidR="00DB1AC0" w14:paraId="35D6A0C5" w14:textId="77777777" w:rsidTr="00DB1AC0">
        <w:trPr>
          <w:trHeight w:val="64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6729" w14:textId="77777777" w:rsidR="00DB1AC0" w:rsidRPr="00DB1AC0" w:rsidRDefault="00DB1AC0" w:rsidP="00F8234F">
            <w:pPr>
              <w:spacing w:before="40" w:after="40"/>
              <w:jc w:val="center"/>
              <w:rPr>
                <w:rFonts w:cstheme="minorHAnsi"/>
                <w:sz w:val="22"/>
              </w:rPr>
            </w:pPr>
            <w:r w:rsidRPr="00DB1AC0">
              <w:rPr>
                <w:rFonts w:cstheme="minorHAnsi"/>
                <w:sz w:val="22"/>
              </w:rPr>
              <w:t>5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362F" w14:textId="77777777" w:rsidR="00DB1AC0" w:rsidRPr="00DB1AC0" w:rsidRDefault="00DB1AC0" w:rsidP="00F8234F">
            <w:pPr>
              <w:spacing w:before="40" w:after="40"/>
              <w:rPr>
                <w:rFonts w:cstheme="minorHAnsi"/>
                <w:sz w:val="22"/>
              </w:rPr>
            </w:pPr>
            <w:r w:rsidRPr="00DB1AC0">
              <w:rPr>
                <w:rFonts w:cstheme="minorHAnsi"/>
                <w:sz w:val="22"/>
              </w:rPr>
              <w:t>Are all persons who have access to Controlled Substances listed on a current “Controlled Substances Authorized User Signature Log” [Form 4]?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7BF2" w14:textId="77777777" w:rsidR="00DB1AC0" w:rsidRPr="00DB1AC0" w:rsidRDefault="00DB1AC0" w:rsidP="00F8234F">
            <w:pPr>
              <w:spacing w:before="40" w:after="40"/>
              <w:ind w:left="-75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8B4" w14:textId="77777777" w:rsidR="00DB1AC0" w:rsidRPr="00DB1AC0" w:rsidRDefault="00DB1AC0" w:rsidP="00F8234F">
            <w:pPr>
              <w:spacing w:before="40" w:after="40"/>
              <w:rPr>
                <w:rFonts w:cstheme="minorHAnsi"/>
                <w:sz w:val="22"/>
              </w:rPr>
            </w:pPr>
          </w:p>
        </w:tc>
      </w:tr>
      <w:tr w:rsidR="00DB1AC0" w14:paraId="24A64EC1" w14:textId="77777777" w:rsidTr="00DB1AC0">
        <w:trPr>
          <w:trHeight w:val="68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7751" w14:textId="77777777" w:rsidR="00DB1AC0" w:rsidRPr="00DB1AC0" w:rsidRDefault="00DB1AC0" w:rsidP="00F8234F">
            <w:pPr>
              <w:spacing w:before="40" w:after="40"/>
              <w:jc w:val="center"/>
              <w:rPr>
                <w:rFonts w:cstheme="minorHAnsi"/>
                <w:sz w:val="22"/>
              </w:rPr>
            </w:pPr>
            <w:r w:rsidRPr="00DB1AC0">
              <w:rPr>
                <w:rFonts w:cstheme="minorHAnsi"/>
                <w:sz w:val="22"/>
              </w:rPr>
              <w:t>6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186B" w14:textId="77777777" w:rsidR="00DB1AC0" w:rsidRPr="00DB1AC0" w:rsidRDefault="00DB1AC0" w:rsidP="00F8234F">
            <w:pPr>
              <w:spacing w:before="40" w:after="40"/>
              <w:ind w:right="-108"/>
              <w:rPr>
                <w:rFonts w:cstheme="minorHAnsi"/>
                <w:sz w:val="22"/>
              </w:rPr>
            </w:pPr>
            <w:r w:rsidRPr="00DB1AC0">
              <w:rPr>
                <w:rFonts w:cstheme="minorHAnsi"/>
                <w:sz w:val="22"/>
              </w:rPr>
              <w:t>Is access to Controlled Substances limited to the minimum number of personnel required to conduct research using the Controlled Substances?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157" w14:textId="77777777" w:rsidR="00DB1AC0" w:rsidRPr="00DB1AC0" w:rsidRDefault="00DB1AC0" w:rsidP="00F8234F">
            <w:pPr>
              <w:spacing w:before="40" w:after="40"/>
              <w:ind w:left="-75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22BB" w14:textId="77777777" w:rsidR="00DB1AC0" w:rsidRPr="00DB1AC0" w:rsidRDefault="00DB1AC0" w:rsidP="00F8234F">
            <w:pPr>
              <w:spacing w:before="40" w:after="40"/>
              <w:rPr>
                <w:rFonts w:cstheme="minorHAnsi"/>
                <w:sz w:val="22"/>
              </w:rPr>
            </w:pPr>
          </w:p>
        </w:tc>
      </w:tr>
      <w:tr w:rsidR="00DB1AC0" w14:paraId="181A0731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0E65" w14:textId="77777777" w:rsidR="00DB1AC0" w:rsidRPr="00DB1AC0" w:rsidRDefault="00DB1AC0" w:rsidP="00F8234F">
            <w:pPr>
              <w:pStyle w:val="CM5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E8B8" w14:textId="599EEA16" w:rsidR="00DB1AC0" w:rsidRPr="00DB1AC0" w:rsidRDefault="00DB1AC0" w:rsidP="00F8234F">
            <w:pPr>
              <w:pStyle w:val="CM5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Have all personnel who have access to Controlled Substances viewed the Office of Compliance “Use of Controlled Substances in Research” training.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53D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2AA" w14:textId="77777777" w:rsidR="00DB1AC0" w:rsidRPr="00DB1AC0" w:rsidRDefault="00DB1AC0" w:rsidP="00F8234F">
            <w:pPr>
              <w:pStyle w:val="CM5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:rsidRPr="00B03C61" w14:paraId="47D29102" w14:textId="77777777" w:rsidTr="00DB1A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297B3" w14:textId="77777777" w:rsidR="00DB1AC0" w:rsidRPr="00DB1AC0" w:rsidRDefault="00DB1AC0" w:rsidP="00F8234F">
            <w:pPr>
              <w:ind w:left="-108"/>
              <w:jc w:val="center"/>
              <w:rPr>
                <w:rFonts w:cstheme="minorHAnsi"/>
                <w:b/>
                <w:sz w:val="22"/>
              </w:rPr>
            </w:pPr>
            <w:r w:rsidRPr="00DB1AC0">
              <w:rPr>
                <w:rFonts w:cstheme="minorHAnsi"/>
                <w:b/>
                <w:sz w:val="22"/>
              </w:rPr>
              <w:t>Security</w:t>
            </w:r>
          </w:p>
        </w:tc>
      </w:tr>
      <w:tr w:rsidR="00DB1AC0" w14:paraId="1CF11202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18A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6D6" w14:textId="6B8EBED0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Controlled Substances stored in the room/facility identified on the researcher’s DEA registration?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8BC0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FD4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0052964F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FF8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49A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 xml:space="preserve">Are all Controlled Substances stored separately from other chemicals?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D49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E60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3D1FCABA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ADE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F35E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Schedule I Controlled Substances stored in a securely locked, substantially constructed cabinet or safe that is secured by a key or combination lock and is securely fastened to the floor or wall so that it cannot be easily removed?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3A8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AF3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EBF7CFF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23B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10D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Schedule II-V Controlled Substances stored in a substantially constructed cabinet that is secured by a key or combination lock?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B5D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F1B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7900E68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39B3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3A0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cabinets/safes storing Controlled Substances of a size and weight that makes transport or concealment difficult?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2BE4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2F5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0C9ACD8D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ED4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F61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cabinets/safes storing Controlled Substances constructed in a manner so that forced entry is easily detected?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3986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8FD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3C61DB82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352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401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proofErr w:type="spellStart"/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carfentanil</w:t>
            </w:r>
            <w:proofErr w:type="spellEnd"/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, etorphine hydrochloride and/or diprenorphine kept in a safe or steel cabinet that meets GSA Class V security container requirements (i.e., can withstand surreptitious entry, forced entry, lock manipulation and radiological attack?)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B37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74E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5E5874BB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1B5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A4F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Is the room/facility in which Controlled Substances are stored an area where unauthorized access is easily noticed?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7352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CD5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143F772C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5CB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99E2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Is the room/facility in which Controlled Substances are stored locked when not in use?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7BB3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186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805CB9B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F44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AF4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lock combinations and keys to the room in which Controlled Substances are stored limited to personnel authorized to have access to the room?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805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870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4012FF0F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13B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B17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lock combination and keys to the safe/cabinet in which Controlled Substances are stored limited to personnel authorized to access Controlled Substances?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636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BD3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62A80234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C162" w14:textId="7777777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BC3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relevant lock combinations changed and keys returned upon termination of an authorized personnel’s engagement in the Registrant’s facility?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258B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6D6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:rsidRPr="00B03C61" w14:paraId="000D95FB" w14:textId="77777777" w:rsidTr="00DB1A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96326" w14:textId="77777777" w:rsidR="00DB1AC0" w:rsidRPr="00DB1AC0" w:rsidRDefault="00DB1AC0" w:rsidP="00F8234F">
            <w:pPr>
              <w:ind w:left="-108"/>
              <w:jc w:val="center"/>
              <w:rPr>
                <w:rFonts w:cstheme="minorHAnsi"/>
                <w:b/>
                <w:sz w:val="22"/>
              </w:rPr>
            </w:pPr>
            <w:r w:rsidRPr="00DB1AC0">
              <w:rPr>
                <w:rFonts w:cstheme="minorHAnsi"/>
                <w:b/>
                <w:sz w:val="22"/>
              </w:rPr>
              <w:t>Records and Labeling</w:t>
            </w:r>
          </w:p>
        </w:tc>
      </w:tr>
      <w:tr w:rsidR="00DB1AC0" w14:paraId="190D231B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871C" w14:textId="1D4A9C79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343" w14:textId="66D0E604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Is the DEA Registration Certificate Form and any other documentation received in your files?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4F01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603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529F2F17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743" w14:textId="04AECE78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FE82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Has an initial inventory of all Controlled Substances been performed and recorded [Form 6]?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B1C5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5A9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1F87D081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85F" w14:textId="724820E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762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Have subsequent inventories of Controlled Substances been performed and recorded every 24 months thereafter [Form 6]?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064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BB4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1BFE9712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EEF" w14:textId="67C814EF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07E5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Is all original documentation of orders and receipts for Controlled Substances maintained on file (including copies of DEA Form 222 for orders of Schedule I and II Controlled Substances)?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A90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F37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157A6926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B35" w14:textId="57473AC3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689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orders and receipts of Controlled Substances logged, including PO and DEA Form 222 number, supplier name, dates, amounts, and any discrepancies between drug ordered and drug received [Forms 8 and 9]?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E26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C42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2BE71449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0FD" w14:textId="1A19788E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6A4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Has the third page (purchaser’s copy) of DEA Form 222 been annotated to show quantity of controlled substances received and date of receipt?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C47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C71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45E7DC0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0A50" w14:textId="54F5E1D9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813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If Schedule I or II Controlled Substances are ordered by a person other than the Registrant, has an appropriate “DEA Power of Attorney” form been executed [Form 10]?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6904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886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239DE649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D1E" w14:textId="507E75A4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72C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For each primary container of Controlled Substances, is usage tracked on a log, including beginning amounts, dates used, personnel who used the drug, and balance after each use (including documenting disposal) [Form 7]?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C59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000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0F5EE77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087" w14:textId="60B0CEFD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7C39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primary bottles of Controlled Substances kept in their original container with appropriate labelling, including expiration date?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FE1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4EB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DE41A6A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5EE" w14:textId="2E793E20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81D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 xml:space="preserve">Are all secondary bottles (dilutions from a primary bottle) of Controlled Substances kept in containers labelled with the drug name, drug </w:t>
            </w:r>
            <w:r w:rsidRPr="00DB1A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concentration, expiration date (copied from the original vial), initials of the person who transferred the drug, and unique container identification [Form 11]?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0368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293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192EA6F9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C9E" w14:textId="4E4B64F1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A174" w14:textId="6C85D1AB" w:rsidR="00DB1AC0" w:rsidRPr="00DB1AC0" w:rsidRDefault="00DB1AC0" w:rsidP="00DB1AC0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expired Controlled Substances so labelled and separated from unexpired Controlled Substances?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726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5A3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29370B4C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3F" w14:textId="7D479C00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6CB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Have arrangements been made for disposal of any expired, unusable or unwanted Controlled Substances through engagement with a licensed reverse distributor?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5A5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3FE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77587BEA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E8C" w14:textId="79087D1B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5D4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any significant discrepancies, including suspect theft, of Controlled Substances documented on the “Controlled Substances Discrepancy Report Form” and reported in accordance with instructions contained on that form [Form 5]?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7F1C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786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44491E8C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B0DA" w14:textId="03E34955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3F3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Controlled Substances records kept secure and separated from other business records?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96E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6DE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1C662D21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A9EA" w14:textId="089CB4E7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3AA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Schedule I and II Controlled Substances records, including all DEA Form 222, kept separated from records pertaining to Schedule III-V Controlled Substances?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A2E8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BC1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C0" w14:paraId="257DDEB9" w14:textId="77777777" w:rsidTr="00DB1AC0">
        <w:trPr>
          <w:trHeight w:val="57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F71" w14:textId="408A9D83" w:rsidR="00DB1AC0" w:rsidRPr="00DB1AC0" w:rsidRDefault="00DB1AC0" w:rsidP="00F8234F">
            <w:pPr>
              <w:pStyle w:val="CM5"/>
              <w:spacing w:before="40" w:after="40"/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4B38" w14:textId="77777777" w:rsidR="00DB1AC0" w:rsidRPr="00DB1AC0" w:rsidRDefault="00DB1AC0" w:rsidP="00F8234F">
            <w:pPr>
              <w:pStyle w:val="CM5"/>
              <w:spacing w:before="120" w:after="40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B1AC0">
              <w:rPr>
                <w:rFonts w:asciiTheme="minorHAnsi" w:hAnsiTheme="minorHAnsi" w:cstheme="minorHAnsi"/>
                <w:sz w:val="22"/>
                <w:szCs w:val="22"/>
              </w:rPr>
              <w:t>Are all Controlled Substances records maintained for 3 years from the final disposition of the drug?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3E2" w14:textId="77777777" w:rsidR="00DB1AC0" w:rsidRPr="00DB1AC0" w:rsidRDefault="00DB1AC0" w:rsidP="00F8234F">
            <w:pPr>
              <w:pStyle w:val="CM5"/>
              <w:spacing w:before="40" w:after="40"/>
              <w:ind w:lef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E90" w14:textId="77777777" w:rsidR="00DB1AC0" w:rsidRPr="00DB1AC0" w:rsidRDefault="00DB1AC0" w:rsidP="00F8234F">
            <w:pPr>
              <w:pStyle w:val="CM5"/>
              <w:spacing w:before="40" w:after="40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632D3" w14:textId="77777777" w:rsidR="00DB1AC0" w:rsidRPr="003C1B83" w:rsidRDefault="00DB1AC0" w:rsidP="00DB1AC0">
      <w:pPr>
        <w:spacing w:before="240"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Completed by</w:t>
      </w:r>
      <w:r w:rsidRPr="003C1B83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: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         </w:t>
      </w:r>
      <w:r w:rsidRPr="003C1B83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 </w:t>
      </w:r>
      <w:r w:rsidRPr="003C1B83">
        <w:rPr>
          <w:rFonts w:ascii="Calibri" w:eastAsia="Times New Roman" w:hAnsi="Calibri" w:cs="Times New Roman"/>
          <w:color w:val="000000"/>
          <w:sz w:val="20"/>
          <w:szCs w:val="20"/>
        </w:rPr>
        <w:t>___________________________________________________   Date:  _______________</w:t>
      </w:r>
    </w:p>
    <w:p w14:paraId="7C68BDC3" w14:textId="77777777" w:rsidR="00DB1AC0" w:rsidRPr="00082697" w:rsidRDefault="00DB1AC0" w:rsidP="00DB1AC0">
      <w:pPr>
        <w:spacing w:before="240" w:after="0" w:line="240" w:lineRule="auto"/>
      </w:pPr>
      <w:r w:rsidRPr="003C1B83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Registrant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signature</w:t>
      </w:r>
      <w:r w:rsidRPr="003C1B83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:  </w:t>
      </w:r>
      <w:r w:rsidRPr="003C1B83">
        <w:rPr>
          <w:rFonts w:ascii="Calibri" w:eastAsia="Times New Roman" w:hAnsi="Calibri" w:cs="Times New Roman"/>
          <w:color w:val="000000"/>
          <w:sz w:val="20"/>
          <w:szCs w:val="20"/>
        </w:rPr>
        <w:t>__________________________________________________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3C1B83">
        <w:rPr>
          <w:rFonts w:ascii="Calibri" w:eastAsia="Times New Roman" w:hAnsi="Calibri" w:cs="Times New Roman"/>
          <w:color w:val="000000"/>
          <w:sz w:val="20"/>
          <w:szCs w:val="20"/>
        </w:rPr>
        <w:t xml:space="preserve">   Date:  _______________</w:t>
      </w:r>
    </w:p>
    <w:p w14:paraId="6490EF71" w14:textId="2F445432" w:rsidR="00DB1AC0" w:rsidRPr="00DB1AC0" w:rsidRDefault="00DB1AC0" w:rsidP="00DB1AC0"/>
    <w:sectPr w:rsidR="00DB1AC0" w:rsidRPr="00DB1AC0" w:rsidSect="00DB1AC0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BD1E" w14:textId="77777777" w:rsidR="007E3A5E" w:rsidRDefault="007E3A5E" w:rsidP="00647FF5">
      <w:pPr>
        <w:spacing w:after="0" w:line="240" w:lineRule="auto"/>
      </w:pPr>
      <w:r>
        <w:separator/>
      </w:r>
    </w:p>
  </w:endnote>
  <w:endnote w:type="continuationSeparator" w:id="0">
    <w:p w14:paraId="45DAF026" w14:textId="77777777" w:rsidR="007E3A5E" w:rsidRDefault="007E3A5E" w:rsidP="006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F6E" w14:textId="326DA5D5" w:rsidR="00647FF5" w:rsidRPr="00647FF5" w:rsidRDefault="00647FF5">
    <w:pPr>
      <w:pStyle w:val="Footer"/>
      <w:rPr>
        <w:sz w:val="20"/>
        <w:szCs w:val="20"/>
      </w:rPr>
    </w:pPr>
    <w:r w:rsidRPr="00647FF5">
      <w:rPr>
        <w:sz w:val="20"/>
        <w:szCs w:val="20"/>
      </w:rPr>
      <w:t>Version 0</w:t>
    </w:r>
    <w:r w:rsidR="003B657D">
      <w:rPr>
        <w:sz w:val="20"/>
        <w:szCs w:val="20"/>
      </w:rPr>
      <w:t>6</w:t>
    </w:r>
    <w:r w:rsidRPr="00647FF5">
      <w:rPr>
        <w:sz w:val="20"/>
        <w:szCs w:val="20"/>
      </w:rPr>
      <w:t>-</w:t>
    </w:r>
    <w:r w:rsidR="003B657D">
      <w:rPr>
        <w:sz w:val="20"/>
        <w:szCs w:val="20"/>
      </w:rPr>
      <w:t>21</w:t>
    </w:r>
    <w:r w:rsidRPr="00647FF5">
      <w:rPr>
        <w:sz w:val="20"/>
        <w:szCs w:val="20"/>
      </w:rPr>
      <w:t>-2021</w:t>
    </w:r>
  </w:p>
  <w:p w14:paraId="22FCFCB3" w14:textId="251951F0" w:rsidR="00647FF5" w:rsidRPr="00647FF5" w:rsidRDefault="00647FF5">
    <w:pPr>
      <w:pStyle w:val="Footer"/>
      <w:rPr>
        <w:sz w:val="20"/>
        <w:szCs w:val="20"/>
      </w:rPr>
    </w:pPr>
    <w:r w:rsidRPr="00647FF5">
      <w:rPr>
        <w:sz w:val="20"/>
        <w:szCs w:val="20"/>
      </w:rPr>
      <w:t>Laboratory Safety Division, Office of Research Integrity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E895" w14:textId="77777777" w:rsidR="007E3A5E" w:rsidRDefault="007E3A5E" w:rsidP="00647FF5">
      <w:pPr>
        <w:spacing w:after="0" w:line="240" w:lineRule="auto"/>
      </w:pPr>
      <w:r>
        <w:separator/>
      </w:r>
    </w:p>
  </w:footnote>
  <w:footnote w:type="continuationSeparator" w:id="0">
    <w:p w14:paraId="67F092B2" w14:textId="77777777" w:rsidR="007E3A5E" w:rsidRDefault="007E3A5E" w:rsidP="006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C263" w14:textId="784902EF" w:rsidR="00FC16C6" w:rsidRDefault="00FC16C6" w:rsidP="00FC16C6">
    <w:pPr>
      <w:pStyle w:val="Header"/>
      <w:jc w:val="center"/>
    </w:pPr>
    <w:r>
      <w:rPr>
        <w:noProof/>
      </w:rPr>
      <w:drawing>
        <wp:inline distT="0" distB="0" distL="0" distR="0" wp14:anchorId="001B3C80" wp14:editId="240270BB">
          <wp:extent cx="1426464" cy="493776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464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58F"/>
    <w:multiLevelType w:val="hybridMultilevel"/>
    <w:tmpl w:val="060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1E"/>
    <w:rsid w:val="002023C2"/>
    <w:rsid w:val="00334283"/>
    <w:rsid w:val="003B657D"/>
    <w:rsid w:val="004007C6"/>
    <w:rsid w:val="005122CE"/>
    <w:rsid w:val="00647FF5"/>
    <w:rsid w:val="007E3A5E"/>
    <w:rsid w:val="00B72D00"/>
    <w:rsid w:val="00BC73C5"/>
    <w:rsid w:val="00C95FC8"/>
    <w:rsid w:val="00DB1AC0"/>
    <w:rsid w:val="00DF67F9"/>
    <w:rsid w:val="00E0501E"/>
    <w:rsid w:val="00F75C28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F5F9E7"/>
  <w15:chartTrackingRefBased/>
  <w15:docId w15:val="{DE53517C-2768-40C4-B7CF-E7F4A9A0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1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1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1E"/>
    <w:rPr>
      <w:rFonts w:eastAsiaTheme="majorEastAsia" w:cstheme="majorBidi"/>
      <w:b/>
      <w:caps/>
      <w:color w:val="000000" w:themeColor="text1"/>
      <w:sz w:val="32"/>
      <w:szCs w:val="32"/>
    </w:rPr>
  </w:style>
  <w:style w:type="table" w:styleId="TableGrid">
    <w:name w:val="Table Grid"/>
    <w:basedOn w:val="TableNormal"/>
    <w:uiPriority w:val="59"/>
    <w:rsid w:val="00E0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F5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1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B1AC0"/>
    <w:rPr>
      <w:color w:val="808080"/>
    </w:rPr>
  </w:style>
  <w:style w:type="paragraph" w:customStyle="1" w:styleId="CM5">
    <w:name w:val="CM5"/>
    <w:basedOn w:val="Normal"/>
    <w:next w:val="Normal"/>
    <w:uiPriority w:val="99"/>
    <w:rsid w:val="00DB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DB1A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06D7-CF18-425C-A865-D56D8D086083}"/>
      </w:docPartPr>
      <w:docPartBody>
        <w:p w:rsidR="00D46A7D" w:rsidRDefault="006C2572">
          <w:r w:rsidRPr="002525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72"/>
    <w:rsid w:val="003A3E99"/>
    <w:rsid w:val="006C2572"/>
    <w:rsid w:val="00D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5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1CBF05ADD144FA6B2BD5746AFDC00" ma:contentTypeVersion="11" ma:contentTypeDescription="Create a new document." ma:contentTypeScope="" ma:versionID="f3cd918a7c4e854f4a71760fb745183a">
  <xsd:schema xmlns:xsd="http://www.w3.org/2001/XMLSchema" xmlns:xs="http://www.w3.org/2001/XMLSchema" xmlns:p="http://schemas.microsoft.com/office/2006/metadata/properties" xmlns:ns2="f9241a57-6df1-4949-812d-2c41528e90b0" xmlns:ns3="7a5953a0-89a2-44f3-b716-5cf4df1d9d65" targetNamespace="http://schemas.microsoft.com/office/2006/metadata/properties" ma:root="true" ma:fieldsID="18fdc016ff2df48b2ac769ddcd17a35f" ns2:_="" ns3:_="">
    <xsd:import namespace="f9241a57-6df1-4949-812d-2c41528e90b0"/>
    <xsd:import namespace="7a5953a0-89a2-44f3-b716-5cf4df1d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41a57-6df1-4949-812d-2c41528e9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53a0-89a2-44f3-b716-5cf4df1d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7E62F-D5F3-419C-BB15-64C55FF2DF8B}"/>
</file>

<file path=customXml/itemProps2.xml><?xml version="1.0" encoding="utf-8"?>
<ds:datastoreItem xmlns:ds="http://schemas.openxmlformats.org/officeDocument/2006/customXml" ds:itemID="{CAD0849F-8EFA-4961-BF28-58A89F6AF51A}"/>
</file>

<file path=customXml/itemProps3.xml><?xml version="1.0" encoding="utf-8"?>
<ds:datastoreItem xmlns:ds="http://schemas.openxmlformats.org/officeDocument/2006/customXml" ds:itemID="{E78F44FB-041A-432A-88F4-6DB57C37E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Haley</dc:creator>
  <cp:keywords/>
  <dc:description/>
  <cp:lastModifiedBy>Amanda Haley</cp:lastModifiedBy>
  <cp:revision>2</cp:revision>
  <dcterms:created xsi:type="dcterms:W3CDTF">2021-07-22T14:03:00Z</dcterms:created>
  <dcterms:modified xsi:type="dcterms:W3CDTF">2021-07-22T14:03:00Z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0x0101008331CBF05ADD144FA6B2BD5746AFDC00</vt:lpwstr>
  </property>
</Properties>
</file>